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vormbaksteen zonder nerving met een effen structuur.De kleur is crèmewit genuanceerd tot in de massa</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stenen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*225x74x53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65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74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(12/6/4)</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12 %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&lt; 1,5 kg/(m² . min )  IW2</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0,60 W/mK  (tabel 1 EN1745)</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1,5 kg/(m² . min )	klasse IW2</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sEptEm 9002</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