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terracotta met witte en grijze cementresten.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