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authentiek kolen gebrande baksteen met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w:t>
      </w:r>
    </w:p>
    <w:p w:rsidR="00E47813" w:rsidRDefault="00E47813" w14:paraId="6D6D739C" w14:textId="77777777">
      <w:pPr>
        <w:pStyle w:val="Plattetekst"/>
        <w:spacing w:before="1"/>
        <w:rPr>
          <w:sz w:val="22"/>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*224x73x54 mm</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Nature7 MIX</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