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zacht oranje-rood in de massa met een onregelmatige beigewitte oppervlaktetextuur.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*228x75x55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 m²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